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C8D2C" w14:textId="5227EA39" w:rsidR="00BE56CA" w:rsidRPr="00FF204A" w:rsidRDefault="00BE56CA" w:rsidP="002C69C3">
      <w:pPr>
        <w:jc w:val="center"/>
        <w:rPr>
          <w:b/>
          <w:bCs/>
          <w:sz w:val="28"/>
          <w:szCs w:val="28"/>
          <w:lang w:val="es-ES"/>
        </w:rPr>
      </w:pPr>
      <w:bookmarkStart w:id="0" w:name="_GoBack"/>
      <w:bookmarkEnd w:id="0"/>
      <w:r w:rsidRPr="00FF204A">
        <w:rPr>
          <w:b/>
          <w:bCs/>
          <w:sz w:val="28"/>
          <w:szCs w:val="28"/>
          <w:lang w:val="es-ES"/>
        </w:rPr>
        <w:t xml:space="preserve">Criterios de selección de los participantes en el Programa Mundial de Liderazgo para Laboratorios </w:t>
      </w:r>
      <w:r w:rsidR="00F1594B" w:rsidRPr="00FF204A">
        <w:rPr>
          <w:b/>
          <w:bCs/>
          <w:sz w:val="28"/>
          <w:szCs w:val="28"/>
          <w:lang w:val="es-ES"/>
        </w:rPr>
        <w:t>(</w:t>
      </w:r>
      <w:r w:rsidRPr="00FF204A">
        <w:rPr>
          <w:b/>
          <w:bCs/>
          <w:sz w:val="28"/>
          <w:szCs w:val="28"/>
          <w:lang w:val="es-ES"/>
        </w:rPr>
        <w:t>GLLP</w:t>
      </w:r>
      <w:r w:rsidR="00F1594B" w:rsidRPr="00FF204A">
        <w:rPr>
          <w:b/>
          <w:bCs/>
          <w:sz w:val="28"/>
          <w:szCs w:val="28"/>
          <w:lang w:val="es-ES"/>
        </w:rPr>
        <w:t>)</w:t>
      </w:r>
    </w:p>
    <w:p w14:paraId="614F2E98" w14:textId="35BB77F4" w:rsidR="00E4282F" w:rsidRPr="00FF204A" w:rsidRDefault="00E4282F">
      <w:pPr>
        <w:rPr>
          <w:lang w:val="es-ES"/>
        </w:rPr>
      </w:pPr>
    </w:p>
    <w:p w14:paraId="3E0DCD39" w14:textId="0F0EC0D9" w:rsidR="00CE58C4" w:rsidRPr="00FF204A" w:rsidRDefault="00975F46" w:rsidP="006A1433">
      <w:pPr>
        <w:jc w:val="both"/>
        <w:rPr>
          <w:lang w:val="es-ES"/>
        </w:rPr>
      </w:pPr>
      <w:r w:rsidRPr="00FF204A">
        <w:rPr>
          <w:lang w:val="es-ES"/>
        </w:rPr>
        <w:t>El público objetivo son los profesionales de laboratorio de nivel medio y superior con un mínimo de 2 a 3 años de experiencia en gestión y toma de decisiones en programas de laboratorio.</w:t>
      </w:r>
      <w:r w:rsidR="006A1433" w:rsidRPr="00FF204A">
        <w:rPr>
          <w:lang w:val="es-ES"/>
        </w:rPr>
        <w:t xml:space="preserve"> </w:t>
      </w:r>
      <w:r w:rsidR="00CE58C4" w:rsidRPr="00FF204A">
        <w:rPr>
          <w:lang w:val="es-ES"/>
        </w:rPr>
        <w:t xml:space="preserve">El público objetivo del GLLP debe proceder de diferentes ámbitos y campos (por ejemplo, salud humana, salud animal, medioambiental, etc.). Los participantes en el GLLP pueden ser, entre otros, coordinadores de programas de laboratorio, científicos supervisores de laboratorio, directores de laboratorio y </w:t>
      </w:r>
      <w:r w:rsidR="00D147FE" w:rsidRPr="00FF204A">
        <w:rPr>
          <w:lang w:val="es-ES"/>
        </w:rPr>
        <w:t xml:space="preserve">otro </w:t>
      </w:r>
      <w:r w:rsidR="00CE58C4" w:rsidRPr="00FF204A">
        <w:rPr>
          <w:lang w:val="es-ES"/>
        </w:rPr>
        <w:t xml:space="preserve">personal </w:t>
      </w:r>
      <w:r w:rsidR="00D147FE" w:rsidRPr="00FF204A">
        <w:rPr>
          <w:lang w:val="es-ES"/>
        </w:rPr>
        <w:t>involucrado en los</w:t>
      </w:r>
      <w:r w:rsidR="00CE58C4" w:rsidRPr="00FF204A">
        <w:rPr>
          <w:lang w:val="es-ES"/>
        </w:rPr>
        <w:t xml:space="preserve"> programas </w:t>
      </w:r>
      <w:r w:rsidR="00D147FE" w:rsidRPr="00FF204A">
        <w:rPr>
          <w:lang w:val="es-ES"/>
        </w:rPr>
        <w:t>de</w:t>
      </w:r>
      <w:r w:rsidR="00CE58C4" w:rsidRPr="00FF204A">
        <w:rPr>
          <w:lang w:val="es-ES"/>
        </w:rPr>
        <w:t xml:space="preserve"> laboratorios multidisciplinarios del sector privado y público</w:t>
      </w:r>
      <w:r w:rsidR="00300C03" w:rsidRPr="00FF204A">
        <w:rPr>
          <w:lang w:val="es-ES"/>
        </w:rPr>
        <w:t xml:space="preserve"> en funciones</w:t>
      </w:r>
      <w:r w:rsidR="00DA2C4F" w:rsidRPr="00FF204A">
        <w:rPr>
          <w:lang w:val="es-ES"/>
        </w:rPr>
        <w:t>, con cualquier tipo de contratación</w:t>
      </w:r>
      <w:r w:rsidR="00CE58C4" w:rsidRPr="00FF204A">
        <w:rPr>
          <w:lang w:val="es-ES"/>
        </w:rPr>
        <w:t>.</w:t>
      </w:r>
      <w:r w:rsidR="00D147FE" w:rsidRPr="00FF204A">
        <w:rPr>
          <w:lang w:val="es-ES"/>
        </w:rPr>
        <w:t xml:space="preserve"> </w:t>
      </w:r>
      <w:r w:rsidR="00965A4B" w:rsidRPr="00FF204A">
        <w:rPr>
          <w:lang w:val="es-ES"/>
        </w:rPr>
        <w:t>El GLLP está diseñado para apoyar a los actuales líderes de laboratorio, y puede también apoyar a los líderes emergentes.</w:t>
      </w:r>
    </w:p>
    <w:p w14:paraId="7CD3DFAC" w14:textId="77777777" w:rsidR="00CE58C4" w:rsidRPr="00FF204A" w:rsidRDefault="00CE58C4" w:rsidP="006A1433">
      <w:pPr>
        <w:jc w:val="both"/>
        <w:rPr>
          <w:lang w:val="es-ES"/>
        </w:rPr>
      </w:pPr>
    </w:p>
    <w:p w14:paraId="4F5561A5" w14:textId="0BACC543" w:rsidR="00E4282F" w:rsidRPr="00FF204A" w:rsidRDefault="00965A4B" w:rsidP="006A1433">
      <w:pPr>
        <w:jc w:val="both"/>
        <w:rPr>
          <w:lang w:val="es-ES"/>
        </w:rPr>
      </w:pPr>
      <w:r w:rsidRPr="00FF204A">
        <w:rPr>
          <w:lang w:val="es-ES"/>
        </w:rPr>
        <w:t xml:space="preserve">En el contexto de la validación del GLLP en Ecuador, la audiencia estará compuesta por </w:t>
      </w:r>
      <w:r w:rsidR="002C69C3" w:rsidRPr="00FF204A">
        <w:rPr>
          <w:lang w:val="es-ES"/>
        </w:rPr>
        <w:t xml:space="preserve">25 </w:t>
      </w:r>
      <w:r w:rsidRPr="00FF204A">
        <w:rPr>
          <w:lang w:val="es-ES"/>
        </w:rPr>
        <w:t>participantes, entre ellos</w:t>
      </w:r>
      <w:r w:rsidR="006A1433" w:rsidRPr="00FF204A">
        <w:rPr>
          <w:lang w:val="es-ES"/>
        </w:rPr>
        <w:t>:</w:t>
      </w:r>
    </w:p>
    <w:p w14:paraId="198FD49B" w14:textId="7E1859E7" w:rsidR="00E4282F" w:rsidRPr="00FF204A" w:rsidRDefault="00130C03" w:rsidP="004F2EC0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FF204A">
        <w:rPr>
          <w:lang w:val="es-ES"/>
        </w:rPr>
        <w:t>10</w:t>
      </w:r>
      <w:r w:rsidR="00E4282F" w:rsidRPr="00FF204A">
        <w:rPr>
          <w:lang w:val="es-ES"/>
        </w:rPr>
        <w:t xml:space="preserve"> </w:t>
      </w:r>
      <w:r w:rsidR="00965A4B" w:rsidRPr="00FF204A">
        <w:rPr>
          <w:lang w:val="es-ES"/>
        </w:rPr>
        <w:t>del sector de la salud humana</w:t>
      </w:r>
    </w:p>
    <w:p w14:paraId="3DDBF3BC" w14:textId="073DE676" w:rsidR="00E4282F" w:rsidRPr="00FF204A" w:rsidRDefault="00130C03" w:rsidP="004F2EC0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FF204A">
        <w:rPr>
          <w:lang w:val="es-ES"/>
        </w:rPr>
        <w:t>10</w:t>
      </w:r>
      <w:r w:rsidR="00E4282F" w:rsidRPr="00FF204A">
        <w:rPr>
          <w:lang w:val="es-ES"/>
        </w:rPr>
        <w:t xml:space="preserve"> </w:t>
      </w:r>
      <w:r w:rsidR="00965A4B" w:rsidRPr="00FF204A">
        <w:rPr>
          <w:lang w:val="es-ES"/>
        </w:rPr>
        <w:t>del sector de la salud veterinaria</w:t>
      </w:r>
    </w:p>
    <w:p w14:paraId="3A223A54" w14:textId="6CBEF3F0" w:rsidR="00E4282F" w:rsidRPr="00FF204A" w:rsidRDefault="00130C03" w:rsidP="004F2EC0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FF204A">
        <w:rPr>
          <w:lang w:val="es-ES"/>
        </w:rPr>
        <w:t>5</w:t>
      </w:r>
      <w:r w:rsidR="00225958" w:rsidRPr="00FF204A">
        <w:rPr>
          <w:lang w:val="es-ES"/>
        </w:rPr>
        <w:t xml:space="preserve"> </w:t>
      </w:r>
      <w:r w:rsidR="00965A4B" w:rsidRPr="00FF204A">
        <w:rPr>
          <w:lang w:val="es-ES"/>
        </w:rPr>
        <w:t>del sector de la salud ambiental</w:t>
      </w:r>
    </w:p>
    <w:p w14:paraId="4E2489D9" w14:textId="77777777" w:rsidR="00E4282F" w:rsidRPr="00FF204A" w:rsidRDefault="00E4282F" w:rsidP="004F2EC0">
      <w:pPr>
        <w:jc w:val="both"/>
        <w:rPr>
          <w:lang w:val="es-ES"/>
        </w:rPr>
      </w:pPr>
    </w:p>
    <w:p w14:paraId="2C0911A9" w14:textId="4C35F303" w:rsidR="00E63309" w:rsidRPr="00FF204A" w:rsidRDefault="002109F0" w:rsidP="004F2EC0">
      <w:pPr>
        <w:jc w:val="both"/>
        <w:rPr>
          <w:lang w:val="es-ES"/>
        </w:rPr>
      </w:pPr>
      <w:r w:rsidRPr="00FF204A">
        <w:rPr>
          <w:lang w:val="es-ES"/>
        </w:rPr>
        <w:t xml:space="preserve">Estos participantes serán profesionales </w:t>
      </w:r>
      <w:r w:rsidR="002C69C3" w:rsidRPr="00FF204A">
        <w:rPr>
          <w:lang w:val="es-ES"/>
        </w:rPr>
        <w:t>qu</w:t>
      </w:r>
      <w:r w:rsidR="008667FF" w:rsidRPr="00FF204A">
        <w:rPr>
          <w:lang w:val="es-ES"/>
        </w:rPr>
        <w:t>e</w:t>
      </w:r>
      <w:r w:rsidR="002C69C3" w:rsidRPr="00FF204A">
        <w:rPr>
          <w:lang w:val="es-ES"/>
        </w:rPr>
        <w:t xml:space="preserve"> actualmente resid</w:t>
      </w:r>
      <w:r w:rsidR="00D263F2" w:rsidRPr="00FF204A">
        <w:rPr>
          <w:lang w:val="es-ES"/>
        </w:rPr>
        <w:t>an</w:t>
      </w:r>
      <w:r w:rsidR="002C69C3" w:rsidRPr="00FF204A">
        <w:rPr>
          <w:lang w:val="es-ES"/>
        </w:rPr>
        <w:t xml:space="preserve"> en Ecuador</w:t>
      </w:r>
      <w:r w:rsidRPr="00FF204A">
        <w:rPr>
          <w:lang w:val="es-ES"/>
        </w:rPr>
        <w:t>.</w:t>
      </w:r>
    </w:p>
    <w:p w14:paraId="7497FE97" w14:textId="77777777" w:rsidR="002109F0" w:rsidRPr="00FF204A" w:rsidRDefault="002109F0" w:rsidP="004F2EC0">
      <w:pPr>
        <w:jc w:val="both"/>
        <w:rPr>
          <w:lang w:val="es-ES"/>
        </w:rPr>
      </w:pPr>
    </w:p>
    <w:p w14:paraId="2AD9363D" w14:textId="77777777" w:rsidR="002109F0" w:rsidRPr="00FF204A" w:rsidRDefault="002109F0" w:rsidP="004F2EC0">
      <w:pPr>
        <w:jc w:val="both"/>
        <w:rPr>
          <w:b/>
          <w:bCs/>
          <w:lang w:val="es-ES"/>
        </w:rPr>
      </w:pPr>
      <w:r w:rsidRPr="00FF204A">
        <w:rPr>
          <w:b/>
          <w:bCs/>
          <w:lang w:val="es-ES"/>
        </w:rPr>
        <w:t>Requisitos</w:t>
      </w:r>
    </w:p>
    <w:p w14:paraId="6EC3872C" w14:textId="26FD8F12" w:rsidR="00E63309" w:rsidRPr="00FF204A" w:rsidRDefault="002109F0" w:rsidP="004F2EC0">
      <w:pPr>
        <w:jc w:val="both"/>
        <w:rPr>
          <w:lang w:val="es-ES"/>
        </w:rPr>
      </w:pPr>
      <w:r w:rsidRPr="00FF204A">
        <w:rPr>
          <w:lang w:val="es-ES"/>
        </w:rPr>
        <w:t xml:space="preserve">Los candidatos de los sectores de salud humana, veterinaria, </w:t>
      </w:r>
      <w:r w:rsidR="0068537B" w:rsidRPr="00FF204A">
        <w:rPr>
          <w:lang w:val="es-ES"/>
        </w:rPr>
        <w:t>inocuidad</w:t>
      </w:r>
      <w:r w:rsidRPr="00FF204A">
        <w:rPr>
          <w:lang w:val="es-ES"/>
        </w:rPr>
        <w:t xml:space="preserve"> alimentaria y medioambiental del Ecuador deben cumplir los siguientes criterios</w:t>
      </w:r>
      <w:r w:rsidR="00E63309" w:rsidRPr="00FF204A">
        <w:rPr>
          <w:lang w:val="es-ES"/>
        </w:rPr>
        <w:t>:</w:t>
      </w:r>
    </w:p>
    <w:p w14:paraId="6BEB43B4" w14:textId="23CD6DBD" w:rsidR="00E63309" w:rsidRPr="00FF204A" w:rsidRDefault="002109F0" w:rsidP="004F2EC0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FF204A">
        <w:rPr>
          <w:lang w:val="es-ES"/>
        </w:rPr>
        <w:t xml:space="preserve">Empleado del sector </w:t>
      </w:r>
      <w:r w:rsidR="00225958" w:rsidRPr="00FF204A">
        <w:rPr>
          <w:lang w:val="es-ES"/>
        </w:rPr>
        <w:t xml:space="preserve">privado o </w:t>
      </w:r>
      <w:r w:rsidRPr="00FF204A">
        <w:rPr>
          <w:lang w:val="es-ES"/>
        </w:rPr>
        <w:t>público/del gobierno de nivel medio y alto</w:t>
      </w:r>
    </w:p>
    <w:p w14:paraId="6DBCDC20" w14:textId="6270A640" w:rsidR="002C69C3" w:rsidRPr="00FF204A" w:rsidRDefault="002109F0" w:rsidP="004F2EC0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FF204A">
        <w:rPr>
          <w:lang w:val="es-ES"/>
        </w:rPr>
        <w:t>Al menos 5 años de experiencia en un laboratorio</w:t>
      </w:r>
    </w:p>
    <w:p w14:paraId="3B91413C" w14:textId="2A177F05" w:rsidR="00E63309" w:rsidRPr="00FF204A" w:rsidRDefault="002C69C3" w:rsidP="004F2EC0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FF204A">
        <w:rPr>
          <w:lang w:val="es-ES"/>
        </w:rPr>
        <w:t>Al menos</w:t>
      </w:r>
      <w:r w:rsidR="002109F0" w:rsidRPr="00FF204A">
        <w:rPr>
          <w:lang w:val="es-ES"/>
        </w:rPr>
        <w:t xml:space="preserve"> 2 a 3 años de experiencia en funciones de gestión que impliquen la supervisión del personal (jefes/directores de laboratorio y/o departamentos, científicos principales, supervisores de científicos de laboratorio</w:t>
      </w:r>
      <w:r w:rsidR="00E63309" w:rsidRPr="00FF204A">
        <w:rPr>
          <w:lang w:val="es-ES"/>
        </w:rPr>
        <w:t>)</w:t>
      </w:r>
    </w:p>
    <w:p w14:paraId="1D63AFBF" w14:textId="1489E735" w:rsidR="00E63309" w:rsidRPr="00FF204A" w:rsidRDefault="000743E5" w:rsidP="004F2EC0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FF204A">
        <w:rPr>
          <w:lang w:val="es-ES"/>
        </w:rPr>
        <w:t>Capacidad demostrada de gestión de personal/toma de decisiones</w:t>
      </w:r>
    </w:p>
    <w:p w14:paraId="4E80638D" w14:textId="0E528699" w:rsidR="00E63309" w:rsidRPr="00FF204A" w:rsidRDefault="000743E5" w:rsidP="004F2EC0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FF204A">
        <w:rPr>
          <w:lang w:val="es-ES"/>
        </w:rPr>
        <w:t>Conocimientos de informática</w:t>
      </w:r>
      <w:r w:rsidR="002C69C3" w:rsidRPr="00FF204A">
        <w:rPr>
          <w:lang w:val="es-ES"/>
        </w:rPr>
        <w:t xml:space="preserve"> (paquetería de Office)</w:t>
      </w:r>
    </w:p>
    <w:p w14:paraId="05A9693E" w14:textId="7A963552" w:rsidR="00E63309" w:rsidRPr="00FF204A" w:rsidRDefault="000743E5" w:rsidP="004F2EC0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FF204A">
        <w:rPr>
          <w:lang w:val="es-ES"/>
        </w:rPr>
        <w:t>Se valorará un título de postgrado en ciencias de laboratorio</w:t>
      </w:r>
    </w:p>
    <w:p w14:paraId="2E780060" w14:textId="23A7BFE2" w:rsidR="00E63309" w:rsidRPr="00FF204A" w:rsidRDefault="000743E5" w:rsidP="004F2EC0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FF204A">
        <w:rPr>
          <w:lang w:val="es-ES"/>
        </w:rPr>
        <w:t>Se valorará un buen conocimiento del inglés, aunque no es obligatorio</w:t>
      </w:r>
    </w:p>
    <w:p w14:paraId="2A02710D" w14:textId="181DAE60" w:rsidR="00E63309" w:rsidRPr="00FF204A" w:rsidRDefault="00E63309" w:rsidP="004F2EC0">
      <w:pPr>
        <w:jc w:val="both"/>
        <w:rPr>
          <w:lang w:val="es-ES"/>
        </w:rPr>
      </w:pPr>
    </w:p>
    <w:p w14:paraId="618B33BA" w14:textId="5455F07A" w:rsidR="00E4282F" w:rsidRPr="00FF204A" w:rsidRDefault="000743E5" w:rsidP="004F2EC0">
      <w:pPr>
        <w:jc w:val="both"/>
        <w:rPr>
          <w:b/>
          <w:bCs/>
          <w:lang w:val="es-ES"/>
        </w:rPr>
      </w:pPr>
      <w:r w:rsidRPr="00FF204A">
        <w:rPr>
          <w:b/>
          <w:bCs/>
          <w:lang w:val="es-ES"/>
        </w:rPr>
        <w:t>Proceso de selección</w:t>
      </w:r>
    </w:p>
    <w:p w14:paraId="256CD255" w14:textId="60D7A9EB" w:rsidR="006A1433" w:rsidRPr="00FF204A" w:rsidRDefault="000743E5" w:rsidP="006A1433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FF204A">
        <w:rPr>
          <w:lang w:val="es-ES"/>
        </w:rPr>
        <w:t xml:space="preserve">El grupo de trabajo técnico (GT) publicará la convocatoria </w:t>
      </w:r>
      <w:r w:rsidR="006A1433" w:rsidRPr="00FF204A">
        <w:rPr>
          <w:lang w:val="es-ES"/>
        </w:rPr>
        <w:t xml:space="preserve"> </w:t>
      </w:r>
    </w:p>
    <w:p w14:paraId="5ACDC525" w14:textId="255C9A82" w:rsidR="006A1433" w:rsidRPr="00FF204A" w:rsidRDefault="00F1594B" w:rsidP="006A1433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FF204A">
        <w:rPr>
          <w:lang w:val="es-ES"/>
        </w:rPr>
        <w:t xml:space="preserve">Los candidatos identificados presentarán un currículum vitae detallado </w:t>
      </w:r>
      <w:r w:rsidR="00DA2C4F" w:rsidRPr="00FF204A">
        <w:rPr>
          <w:lang w:val="es-ES"/>
        </w:rPr>
        <w:t xml:space="preserve">(máximo seis hojas) </w:t>
      </w:r>
      <w:r w:rsidRPr="00FF204A">
        <w:rPr>
          <w:lang w:val="es-ES"/>
        </w:rPr>
        <w:t>y una carta de motivación (carta de presentación</w:t>
      </w:r>
      <w:r w:rsidR="00DA2C4F" w:rsidRPr="00FF204A">
        <w:rPr>
          <w:lang w:val="es-ES"/>
        </w:rPr>
        <w:t xml:space="preserve"> de máximo 2 hojas</w:t>
      </w:r>
      <w:r w:rsidRPr="00FF204A">
        <w:rPr>
          <w:lang w:val="es-ES"/>
        </w:rPr>
        <w:t>, destacando su función actual y su compromiso con el liderazgo</w:t>
      </w:r>
      <w:r w:rsidR="006A1433" w:rsidRPr="00FF204A">
        <w:rPr>
          <w:lang w:val="es-ES"/>
        </w:rPr>
        <w:t>)</w:t>
      </w:r>
    </w:p>
    <w:p w14:paraId="523ABEF7" w14:textId="0A9B6AF2" w:rsidR="00E4282F" w:rsidRPr="00FF204A" w:rsidRDefault="00F1594B" w:rsidP="00F1594B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FF204A">
        <w:rPr>
          <w:lang w:val="es-ES"/>
        </w:rPr>
        <w:t>Un comité conjunto del grupo de trabajo técnico del GLLP y del socio implementador técnico revisará las solicitudes y seleccionará a los participantes</w:t>
      </w:r>
    </w:p>
    <w:sectPr w:rsidR="00E4282F" w:rsidRPr="00FF204A" w:rsidSect="00643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Pro Book">
    <w:altName w:val="Arial"/>
    <w:charset w:val="00"/>
    <w:family w:val="swiss"/>
    <w:pitch w:val="variable"/>
    <w:sig w:usb0="A00000AF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DA2"/>
    <w:multiLevelType w:val="hybridMultilevel"/>
    <w:tmpl w:val="70BE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5BF8"/>
    <w:multiLevelType w:val="hybridMultilevel"/>
    <w:tmpl w:val="E6FC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910"/>
    <w:multiLevelType w:val="hybridMultilevel"/>
    <w:tmpl w:val="03E2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0838"/>
    <w:multiLevelType w:val="hybridMultilevel"/>
    <w:tmpl w:val="EC3C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70E2C"/>
    <w:multiLevelType w:val="multilevel"/>
    <w:tmpl w:val="7728B43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5" w15:restartNumberingAfterBreak="0">
    <w:nsid w:val="7A5304C4"/>
    <w:multiLevelType w:val="hybridMultilevel"/>
    <w:tmpl w:val="257E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2F"/>
    <w:rsid w:val="00001000"/>
    <w:rsid w:val="00002348"/>
    <w:rsid w:val="000150A1"/>
    <w:rsid w:val="000743E5"/>
    <w:rsid w:val="000818EE"/>
    <w:rsid w:val="000A75A1"/>
    <w:rsid w:val="00130C03"/>
    <w:rsid w:val="0014221C"/>
    <w:rsid w:val="001424FE"/>
    <w:rsid w:val="00155D99"/>
    <w:rsid w:val="0017250A"/>
    <w:rsid w:val="00172FC5"/>
    <w:rsid w:val="002109F0"/>
    <w:rsid w:val="00225958"/>
    <w:rsid w:val="002C69C3"/>
    <w:rsid w:val="00300C03"/>
    <w:rsid w:val="00333EA0"/>
    <w:rsid w:val="0034182C"/>
    <w:rsid w:val="00367F1B"/>
    <w:rsid w:val="003B6B83"/>
    <w:rsid w:val="00443590"/>
    <w:rsid w:val="004F2EC0"/>
    <w:rsid w:val="0054341B"/>
    <w:rsid w:val="005B5AAD"/>
    <w:rsid w:val="005E6ACD"/>
    <w:rsid w:val="00643632"/>
    <w:rsid w:val="006834DD"/>
    <w:rsid w:val="0068537B"/>
    <w:rsid w:val="006A1433"/>
    <w:rsid w:val="00704760"/>
    <w:rsid w:val="00721F73"/>
    <w:rsid w:val="00737F53"/>
    <w:rsid w:val="00745AEF"/>
    <w:rsid w:val="007931B7"/>
    <w:rsid w:val="00813377"/>
    <w:rsid w:val="0082154B"/>
    <w:rsid w:val="00863496"/>
    <w:rsid w:val="008667FF"/>
    <w:rsid w:val="008B3A8D"/>
    <w:rsid w:val="00965A4B"/>
    <w:rsid w:val="00975F46"/>
    <w:rsid w:val="00B04644"/>
    <w:rsid w:val="00B52DA6"/>
    <w:rsid w:val="00B824BA"/>
    <w:rsid w:val="00BD70DF"/>
    <w:rsid w:val="00BE56CA"/>
    <w:rsid w:val="00C45BCE"/>
    <w:rsid w:val="00C725B4"/>
    <w:rsid w:val="00CC6DAA"/>
    <w:rsid w:val="00CE58C4"/>
    <w:rsid w:val="00D147FE"/>
    <w:rsid w:val="00D263F2"/>
    <w:rsid w:val="00D47646"/>
    <w:rsid w:val="00D66B0E"/>
    <w:rsid w:val="00DA2C4F"/>
    <w:rsid w:val="00DE16D7"/>
    <w:rsid w:val="00E3741F"/>
    <w:rsid w:val="00E4282F"/>
    <w:rsid w:val="00E63309"/>
    <w:rsid w:val="00EF5CA4"/>
    <w:rsid w:val="00F15800"/>
    <w:rsid w:val="00F1594B"/>
    <w:rsid w:val="00F27CCF"/>
    <w:rsid w:val="00F753DE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796E"/>
  <w15:chartTrackingRefBased/>
  <w15:docId w15:val="{39081525-7291-1243-9DF2-7056044F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 Pro Book" w:eastAsiaTheme="minorHAnsi" w:hAnsi="Gill Sans MT Pro Book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D70DF"/>
    <w:pPr>
      <w:keepNext/>
      <w:tabs>
        <w:tab w:val="num" w:pos="720"/>
      </w:tabs>
      <w:spacing w:before="240" w:after="60"/>
      <w:ind w:left="360" w:hanging="360"/>
      <w:outlineLvl w:val="0"/>
    </w:pPr>
    <w:rPr>
      <w:rFonts w:eastAsia="MS Mincho"/>
      <w:b/>
      <w:bCs/>
      <w:kern w:val="32"/>
      <w:sz w:val="28"/>
      <w:szCs w:val="28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D70DF"/>
    <w:rPr>
      <w:rFonts w:eastAsia="MS Mincho" w:cs="Arial"/>
      <w:b/>
      <w:bCs/>
      <w:kern w:val="32"/>
      <w:sz w:val="28"/>
      <w:szCs w:val="28"/>
      <w:lang w:val="en-GB" w:eastAsia="en-GB"/>
    </w:rPr>
  </w:style>
  <w:style w:type="paragraph" w:styleId="Prrafodelista">
    <w:name w:val="List Paragraph"/>
    <w:basedOn w:val="Normal"/>
    <w:uiPriority w:val="34"/>
    <w:qFormat/>
    <w:rsid w:val="007047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150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50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50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50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50A1"/>
    <w:rPr>
      <w:b/>
      <w:bCs/>
      <w:sz w:val="20"/>
      <w:szCs w:val="20"/>
    </w:rPr>
  </w:style>
  <w:style w:type="character" w:styleId="Nmerodepgina">
    <w:name w:val="page number"/>
    <w:basedOn w:val="Fuentedeprrafopredeter"/>
    <w:rsid w:val="006A1433"/>
    <w:rPr>
      <w:rFonts w:ascii="Gill Sans MT Pro Book" w:hAnsi="Gill Sans MT Pro Book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C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Zakaryan</dc:creator>
  <cp:keywords/>
  <dc:description/>
  <cp:lastModifiedBy>Fernanda Fabre</cp:lastModifiedBy>
  <cp:revision>2</cp:revision>
  <dcterms:created xsi:type="dcterms:W3CDTF">2021-08-20T19:42:00Z</dcterms:created>
  <dcterms:modified xsi:type="dcterms:W3CDTF">2021-08-20T19:42:00Z</dcterms:modified>
</cp:coreProperties>
</file>